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Anexo I: Auto baremación</w:t>
      </w:r>
      <w:r w:rsidDel="00000000" w:rsidR="00000000" w:rsidRPr="00000000">
        <w:rPr>
          <w:rtl w:val="0"/>
        </w:rPr>
      </w:r>
    </w:p>
    <w:tbl>
      <w:tblPr>
        <w:tblStyle w:val="Table1"/>
        <w:tblW w:w="9069.0" w:type="dxa"/>
        <w:jc w:val="left"/>
        <w:tblInd w:w="-1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21"/>
        <w:gridCol w:w="4548"/>
        <w:tblGridChange w:id="0">
          <w:tblGrid>
            <w:gridCol w:w="4521"/>
            <w:gridCol w:w="4548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02">
            <w:pPr>
              <w:ind w:left="-91" w:firstLine="0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DATOS PERSONALES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APELLIDOS: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NOMBRE: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DNI: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Carnet de conducir B    Si                No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1404938</wp:posOffset>
                      </wp:positionH>
                      <wp:positionV relativeFrom="paragraph">
                        <wp:posOffset>-4761</wp:posOffset>
                      </wp:positionV>
                      <wp:extent cx="257175" cy="1905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45988" y="3713325"/>
                                <a:ext cx="200025" cy="13335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21364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1404938</wp:posOffset>
                      </wp:positionH>
                      <wp:positionV relativeFrom="paragraph">
                        <wp:posOffset>-4761</wp:posOffset>
                      </wp:positionV>
                      <wp:extent cx="257175" cy="190500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175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0</wp:posOffset>
                      </wp:positionV>
                      <wp:extent cx="276225" cy="20002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36463" y="3708563"/>
                                <a:ext cx="219075" cy="1428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21364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0</wp:posOffset>
                      </wp:positionV>
                      <wp:extent cx="276225" cy="200025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6225" cy="200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Titulación requerida: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Experiencia mínima requerida (2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años)                 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Si                     No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3652838</wp:posOffset>
                      </wp:positionH>
                      <wp:positionV relativeFrom="paragraph">
                        <wp:posOffset>-4761</wp:posOffset>
                      </wp:positionV>
                      <wp:extent cx="257175" cy="1905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45988" y="3713325"/>
                                <a:ext cx="200025" cy="13335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21364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3652838</wp:posOffset>
                      </wp:positionH>
                      <wp:positionV relativeFrom="paragraph">
                        <wp:posOffset>-4761</wp:posOffset>
                      </wp:positionV>
                      <wp:extent cx="257175" cy="19050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175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2954338</wp:posOffset>
                      </wp:positionH>
                      <wp:positionV relativeFrom="paragraph">
                        <wp:posOffset>-4761</wp:posOffset>
                      </wp:positionV>
                      <wp:extent cx="257175" cy="1905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5988" y="3713325"/>
                                <a:ext cx="200025" cy="13335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21364F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2954338</wp:posOffset>
                      </wp:positionH>
                      <wp:positionV relativeFrom="paragraph">
                        <wp:posOffset>-4761</wp:posOffset>
                      </wp:positionV>
                      <wp:extent cx="257175" cy="1905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175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rPr>
          <w:rFonts w:ascii="Cambria" w:cs="Cambria" w:eastAsia="Cambria" w:hAnsi="Cambria"/>
          <w:sz w:val="20"/>
          <w:szCs w:val="20"/>
          <w:highlight w:val="yellow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highlight w:val="yellow"/>
          <w:rtl w:val="0"/>
        </w:rPr>
        <w:t xml:space="preserve"> </w:t>
      </w:r>
    </w:p>
    <w:tbl>
      <w:tblPr>
        <w:tblStyle w:val="Table2"/>
        <w:tblW w:w="9059.0" w:type="dxa"/>
        <w:jc w:val="left"/>
        <w:tblInd w:w="-1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72"/>
        <w:gridCol w:w="1387"/>
        <w:tblGridChange w:id="0">
          <w:tblGrid>
            <w:gridCol w:w="7672"/>
            <w:gridCol w:w="1387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left="-91" w:firstLine="0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EXPERIENCIA ADICIONAL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(MÁXIMO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5 PUNTOS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spacing w:after="0" w:line="360" w:lineRule="auto"/>
              <w:ind w:left="566.9291338582675" w:firstLine="0"/>
              <w:jc w:val="left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Experiencia adicional a la requerida (que exceda al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2º año de experiencia mínima)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spacing w:after="0" w:line="36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PUNTUACIÓN</w:t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360" w:lineRule="auto"/>
              <w:ind w:left="121" w:firstLine="0"/>
              <w:rPr>
                <w:rFonts w:ascii="Cambria" w:cs="Cambria" w:eastAsia="Cambria" w:hAnsi="Cambria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Nº de semestres trabajados en funciones relacionadas con el puesto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360" w:lineRule="auto"/>
              <w:ind w:left="213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59.0" w:type="dxa"/>
        <w:jc w:val="left"/>
        <w:tblInd w:w="-1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72"/>
        <w:gridCol w:w="1387"/>
        <w:tblGridChange w:id="0">
          <w:tblGrid>
            <w:gridCol w:w="7672"/>
            <w:gridCol w:w="1387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left="-91" w:firstLine="0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IDIOMAS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(MÁXIMO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 PUNTO)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widowControl w:val="0"/>
              <w:spacing w:after="0" w:lineRule="auto"/>
              <w:ind w:left="141.73228346456688" w:firstLine="0"/>
              <w:rPr>
                <w:rFonts w:ascii="Cambria" w:cs="Cambria" w:eastAsia="Cambria" w:hAnsi="Cambria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Nivel B2, C1, C2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6"/>
                <w:szCs w:val="16"/>
                <w:rtl w:val="0"/>
              </w:rPr>
              <w:t xml:space="preserve">ítulo oficial reconocido - Cambridge, TOEFL, IELTS O Escuela Oficial de Idiomas)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7">
            <w:pPr>
              <w:spacing w:after="0" w:line="360" w:lineRule="auto"/>
              <w:jc w:val="center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PUNTUACIÓN</w:t>
            </w:r>
          </w:p>
        </w:tc>
      </w:tr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360" w:lineRule="auto"/>
              <w:ind w:left="141.73228346456688" w:firstLine="0"/>
              <w:rPr>
                <w:rFonts w:ascii="Cambria" w:cs="Cambria" w:eastAsia="Cambria" w:hAnsi="Cambria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360" w:lineRule="auto"/>
              <w:ind w:left="213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Cambria" w:cs="Cambria" w:eastAsia="Cambria" w:hAnsi="Cambria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52.0" w:type="dxa"/>
        <w:jc w:val="left"/>
        <w:tblInd w:w="-1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34"/>
        <w:gridCol w:w="1418"/>
        <w:tblGridChange w:id="0">
          <w:tblGrid>
            <w:gridCol w:w="7634"/>
            <w:gridCol w:w="1418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1B">
            <w:pPr>
              <w:ind w:left="-91" w:right="-110" w:firstLine="0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FORMACIÓN COMPLEMENTARIA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(MÁXIMO 4 PUNTOS)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BAREMO SEGÚN LAS HORAS DE LOS CURSOS DE FORMACIÓN A VALORAR: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lineRule="auto"/>
              <w:ind w:left="850.3937007874017" w:right="-427" w:hanging="283.4645669291342"/>
              <w:jc w:val="both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De 6 a 49 horas: 0,1 puntos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0" w:lineRule="auto"/>
              <w:ind w:left="850.3937007874017" w:right="-427" w:hanging="283.4645669291342"/>
              <w:jc w:val="both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De 50 a 149 horas: 0,25 puntos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0" w:lineRule="auto"/>
              <w:ind w:left="850.3937007874017" w:right="-427" w:hanging="283.4645669291342"/>
              <w:jc w:val="both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De 150 a 299 horas: 0,5 puntos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after="0" w:lineRule="auto"/>
              <w:ind w:left="850.3937007874017" w:right="-427" w:hanging="283.4645669291342"/>
              <w:jc w:val="both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Más de 300 horas: 1 punto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2">
            <w:pPr>
              <w:ind w:left="-106" w:firstLine="0"/>
              <w:rPr>
                <w:rFonts w:ascii="Cambria" w:cs="Cambria" w:eastAsia="Cambria" w:hAnsi="Cambri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18"/>
                <w:szCs w:val="18"/>
                <w:rtl w:val="0"/>
              </w:rPr>
              <w:t xml:space="preserve">PUNTUACIÓN</w:t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121" w:firstLine="0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ind w:left="213" w:firstLine="0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ind w:left="121" w:firstLine="0"/>
              <w:jc w:val="right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left="829" w:firstLine="0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line="360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993" w:top="213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-238124</wp:posOffset>
          </wp:positionV>
          <wp:extent cx="886778" cy="852002"/>
          <wp:effectExtent b="0" l="0" r="0" t="0"/>
          <wp:wrapSquare wrapText="bothSides" distB="0" distT="0" distL="114300" distR="11430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778" cy="85200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bullet"/>
      <w:lvlText w:val="-"/>
      <w:lvlJc w:val="left"/>
      <w:pPr>
        <w:ind w:left="1637" w:hanging="360"/>
      </w:pPr>
      <w:rPr>
        <w:rFonts w:ascii="Calibri" w:cs="Calibri" w:eastAsia="Calibri" w:hAnsi="Calibri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cs="Calibri" w:eastAsia="Calibri" w:hAnsi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0x010100272004AD086FF14490A953CC16501614</vt:lpwstr>
  </property>
</Properties>
</file>